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26" w:rsidRDefault="00E90726" w:rsidP="009D2EA9">
      <w:pPr>
        <w:rPr>
          <w:rFonts w:ascii="Times New Roman" w:hAnsi="Times New Roman" w:cs="Times New Roman"/>
          <w:b/>
          <w:sz w:val="28"/>
          <w:szCs w:val="28"/>
        </w:rPr>
      </w:pPr>
    </w:p>
    <w:p w:rsidR="00E90726" w:rsidRPr="00305145" w:rsidRDefault="00E90726" w:rsidP="00E9072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145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E90726" w:rsidRPr="00016B93" w:rsidRDefault="00E90726" w:rsidP="00E90726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</w:t>
      </w:r>
      <w:bookmarkStart w:id="0" w:name="_GoBack"/>
      <w:r w:rsidR="00E03F33" w:rsidRPr="00E03F33">
        <w:rPr>
          <w:rFonts w:ascii="Times New Roman" w:hAnsi="Times New Roman" w:cs="Times New Roman"/>
          <w:sz w:val="28"/>
          <w:szCs w:val="28"/>
        </w:rPr>
        <w:t xml:space="preserve">Экологические аспекты </w:t>
      </w:r>
      <w:proofErr w:type="spellStart"/>
      <w:r w:rsidR="00E03F33" w:rsidRPr="00E03F33">
        <w:rPr>
          <w:rFonts w:ascii="Times New Roman" w:hAnsi="Times New Roman" w:cs="Times New Roman"/>
          <w:sz w:val="28"/>
          <w:szCs w:val="28"/>
        </w:rPr>
        <w:t>рециклинга</w:t>
      </w:r>
      <w:proofErr w:type="spellEnd"/>
      <w:r w:rsidR="00E03F33" w:rsidRPr="00E03F33">
        <w:rPr>
          <w:rFonts w:ascii="Times New Roman" w:hAnsi="Times New Roman" w:cs="Times New Roman"/>
          <w:sz w:val="28"/>
          <w:szCs w:val="28"/>
        </w:rPr>
        <w:t xml:space="preserve"> биоресурсов</w:t>
      </w:r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p w:rsidR="00E90726" w:rsidRDefault="00E90726" w:rsidP="00E90726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E90726" w:rsidRPr="00257FD7" w:rsidRDefault="00E90726" w:rsidP="00E90726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Контроль качества освоения образовательной программы осуществляется в соответствии с Положением о </w:t>
      </w:r>
      <w:proofErr w:type="spellStart"/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балльно</w:t>
      </w:r>
      <w:proofErr w:type="spellEnd"/>
      <w:r w:rsidRPr="00257FD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-рейтинговой системе оценивания результатов учебной деятельности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обучающихся</w:t>
      </w:r>
    </w:p>
    <w:p w:rsidR="00E90726" w:rsidRPr="006A17DC" w:rsidRDefault="00E90726" w:rsidP="00E9072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0726" w:rsidRPr="00305145" w:rsidRDefault="00E90726" w:rsidP="00E907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ЭКЗАМЕН</w:t>
      </w:r>
    </w:p>
    <w:p w:rsidR="00E90726" w:rsidRDefault="00E90726" w:rsidP="00E9072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p w:rsidR="00E90726" w:rsidRPr="00257FD7" w:rsidRDefault="00E90726" w:rsidP="00E9072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257FD7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Критерии оценивания</w:t>
      </w:r>
    </w:p>
    <w:p w:rsidR="00E90726" w:rsidRDefault="00E90726" w:rsidP="00E90726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E9072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На экзамене происходит оценивание учебной деятельности обучающихся по дисциплине на основе полученных оценок за контрольно-рейтинговые мероприятия текущего контроля и промежуточной аттестации.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Оценка может</w:t>
      </w:r>
    </w:p>
    <w:p w:rsidR="00E90726" w:rsidRPr="00E90726" w:rsidRDefault="00E90726" w:rsidP="00E90726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E9072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Отлично: Величина </w:t>
      </w:r>
      <w:proofErr w:type="gramStart"/>
      <w:r w:rsidRPr="00E9072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рейтинга</w:t>
      </w:r>
      <w:proofErr w:type="gramEnd"/>
      <w:r w:rsidRPr="00E9072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обучающегося по дисциплине 85…100 %</w:t>
      </w:r>
    </w:p>
    <w:p w:rsidR="00E90726" w:rsidRPr="00E90726" w:rsidRDefault="00E90726" w:rsidP="00E90726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E9072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Хорошо: Величина </w:t>
      </w:r>
      <w:proofErr w:type="gramStart"/>
      <w:r w:rsidRPr="00E9072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рейтинга</w:t>
      </w:r>
      <w:proofErr w:type="gramEnd"/>
      <w:r w:rsidRPr="00E9072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обучающегося по дисциплине 75…84 %</w:t>
      </w:r>
    </w:p>
    <w:p w:rsidR="00E90726" w:rsidRPr="00E90726" w:rsidRDefault="00E90726" w:rsidP="00E90726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E9072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Удовлетворительно: Величина </w:t>
      </w:r>
      <w:proofErr w:type="gramStart"/>
      <w:r w:rsidRPr="00E9072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рейтинга</w:t>
      </w:r>
      <w:proofErr w:type="gramEnd"/>
      <w:r w:rsidRPr="00E9072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обучающегося по дисциплине 60…74 %</w:t>
      </w:r>
    </w:p>
    <w:p w:rsidR="00E90726" w:rsidRDefault="00E90726" w:rsidP="00E90726">
      <w:pPr>
        <w:spacing w:line="360" w:lineRule="auto"/>
        <w:ind w:firstLine="567"/>
        <w:jc w:val="both"/>
        <w:rPr>
          <w:rFonts w:ascii="Arial" w:hAnsi="Arial" w:cs="Arial"/>
          <w:color w:val="000000"/>
          <w:shd w:val="clear" w:color="auto" w:fill="FFFFFF"/>
        </w:rPr>
      </w:pPr>
      <w:r w:rsidRPr="00E9072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Неудовлетворительно: Величина </w:t>
      </w:r>
      <w:proofErr w:type="gramStart"/>
      <w:r w:rsidRPr="00E9072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рейтинга</w:t>
      </w:r>
      <w:proofErr w:type="gramEnd"/>
      <w:r w:rsidRPr="00E9072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обучающегося по дисциплине 0…59</w:t>
      </w:r>
      <w:r w:rsidRPr="00E90726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E90726" w:rsidRDefault="00E90726" w:rsidP="00E90726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E9072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Допускается выставление оценки на основе текущего рейтинга (автоматом).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</w:p>
    <w:p w:rsidR="00E90726" w:rsidRDefault="00E90726" w:rsidP="00E90726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случае устной сдачи экзамена применяются следующие критерии оценивания</w:t>
      </w:r>
      <w:r w:rsidRPr="00E90726">
        <w:rPr>
          <w:rFonts w:ascii="Times New Roman" w:hAnsi="Times New Roman" w:cs="Times New Roman"/>
          <w:b/>
          <w:sz w:val="28"/>
          <w:szCs w:val="28"/>
        </w:rPr>
        <w:t>:</w:t>
      </w:r>
    </w:p>
    <w:p w:rsidR="00E90726" w:rsidRPr="004F4BFA" w:rsidRDefault="00E03F33" w:rsidP="00E9072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E90726">
        <w:rPr>
          <w:rFonts w:ascii="Times New Roman" w:hAnsi="Times New Roman" w:cs="Times New Roman"/>
          <w:b/>
          <w:sz w:val="28"/>
          <w:szCs w:val="28"/>
        </w:rPr>
        <w:t>0</w:t>
      </w:r>
      <w:r w:rsidR="00E90726" w:rsidRPr="000739DC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="00E90726">
        <w:rPr>
          <w:rFonts w:ascii="Times New Roman" w:hAnsi="Times New Roman" w:cs="Times New Roman"/>
          <w:sz w:val="28"/>
          <w:szCs w:val="28"/>
        </w:rPr>
        <w:t>:</w:t>
      </w:r>
      <w:r w:rsidR="00E90726" w:rsidRPr="004F4BFA">
        <w:rPr>
          <w:rFonts w:ascii="Times New Roman" w:hAnsi="Times New Roman" w:cs="Times New Roman"/>
          <w:sz w:val="28"/>
          <w:szCs w:val="28"/>
        </w:rPr>
        <w:t xml:space="preserve"> выставляется студенту, если дан полный, развернутый ответ на</w:t>
      </w:r>
      <w:r w:rsidR="00E90726">
        <w:rPr>
          <w:rFonts w:ascii="Times New Roman" w:hAnsi="Times New Roman" w:cs="Times New Roman"/>
          <w:sz w:val="28"/>
          <w:szCs w:val="28"/>
        </w:rPr>
        <w:t xml:space="preserve"> </w:t>
      </w:r>
      <w:r w:rsidR="00E90726" w:rsidRPr="004F4BFA">
        <w:rPr>
          <w:rFonts w:ascii="Times New Roman" w:hAnsi="Times New Roman" w:cs="Times New Roman"/>
          <w:sz w:val="28"/>
          <w:szCs w:val="28"/>
        </w:rPr>
        <w:t>поставленный вопрос, показана совокупность осознанных знаний об объекте,</w:t>
      </w:r>
      <w:r w:rsidR="00E90726">
        <w:rPr>
          <w:rFonts w:ascii="Times New Roman" w:hAnsi="Times New Roman" w:cs="Times New Roman"/>
          <w:sz w:val="28"/>
          <w:szCs w:val="28"/>
        </w:rPr>
        <w:t xml:space="preserve"> </w:t>
      </w:r>
      <w:r w:rsidR="00E90726" w:rsidRPr="004F4BFA">
        <w:rPr>
          <w:rFonts w:ascii="Times New Roman" w:hAnsi="Times New Roman" w:cs="Times New Roman"/>
          <w:sz w:val="28"/>
          <w:szCs w:val="28"/>
        </w:rPr>
        <w:t>проявляющаяся в свободном оперировании понятиями, умении выделить существенные и</w:t>
      </w:r>
      <w:r w:rsidR="00E90726">
        <w:rPr>
          <w:rFonts w:ascii="Times New Roman" w:hAnsi="Times New Roman" w:cs="Times New Roman"/>
          <w:sz w:val="28"/>
          <w:szCs w:val="28"/>
        </w:rPr>
        <w:t xml:space="preserve"> </w:t>
      </w:r>
      <w:r w:rsidR="00E90726" w:rsidRPr="004F4BFA">
        <w:rPr>
          <w:rFonts w:ascii="Times New Roman" w:hAnsi="Times New Roman" w:cs="Times New Roman"/>
          <w:sz w:val="28"/>
          <w:szCs w:val="28"/>
        </w:rPr>
        <w:t>несущественные его признаки, причинно-следственные связи. Ответ формулируется в</w:t>
      </w:r>
      <w:r w:rsidR="00E90726">
        <w:rPr>
          <w:rFonts w:ascii="Times New Roman" w:hAnsi="Times New Roman" w:cs="Times New Roman"/>
          <w:sz w:val="28"/>
          <w:szCs w:val="28"/>
        </w:rPr>
        <w:t xml:space="preserve"> </w:t>
      </w:r>
      <w:r w:rsidR="00E90726" w:rsidRPr="004F4BFA">
        <w:rPr>
          <w:rFonts w:ascii="Times New Roman" w:hAnsi="Times New Roman" w:cs="Times New Roman"/>
          <w:sz w:val="28"/>
          <w:szCs w:val="28"/>
        </w:rPr>
        <w:t xml:space="preserve">терминах науки, изложен </w:t>
      </w:r>
      <w:r w:rsidR="00E90726" w:rsidRPr="004F4BFA">
        <w:rPr>
          <w:rFonts w:ascii="Times New Roman" w:hAnsi="Times New Roman" w:cs="Times New Roman"/>
          <w:sz w:val="28"/>
          <w:szCs w:val="28"/>
        </w:rPr>
        <w:lastRenderedPageBreak/>
        <w:t>литературным языком, логичен, доказателен, демонстрирует</w:t>
      </w:r>
      <w:r w:rsidR="00E90726">
        <w:rPr>
          <w:rFonts w:ascii="Times New Roman" w:hAnsi="Times New Roman" w:cs="Times New Roman"/>
          <w:sz w:val="28"/>
          <w:szCs w:val="28"/>
        </w:rPr>
        <w:t xml:space="preserve"> </w:t>
      </w:r>
      <w:r w:rsidR="00E90726" w:rsidRPr="004F4BFA">
        <w:rPr>
          <w:rFonts w:ascii="Times New Roman" w:hAnsi="Times New Roman" w:cs="Times New Roman"/>
          <w:sz w:val="28"/>
          <w:szCs w:val="28"/>
        </w:rPr>
        <w:t>авторскую позицию студента.</w:t>
      </w:r>
    </w:p>
    <w:p w:rsidR="00E90726" w:rsidRDefault="00E03F33" w:rsidP="00E9072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E90726" w:rsidRPr="000739DC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E90726" w:rsidRPr="000739DC">
        <w:rPr>
          <w:rFonts w:ascii="Times New Roman" w:hAnsi="Times New Roman" w:cs="Times New Roman"/>
          <w:b/>
          <w:sz w:val="28"/>
          <w:szCs w:val="28"/>
        </w:rPr>
        <w:t>9 баллов</w:t>
      </w:r>
      <w:r w:rsidR="00E90726">
        <w:rPr>
          <w:rFonts w:ascii="Times New Roman" w:hAnsi="Times New Roman" w:cs="Times New Roman"/>
          <w:sz w:val="28"/>
          <w:szCs w:val="28"/>
        </w:rPr>
        <w:t>:</w:t>
      </w:r>
      <w:r w:rsidR="00E90726" w:rsidRPr="004F4BFA">
        <w:rPr>
          <w:rFonts w:ascii="Times New Roman" w:hAnsi="Times New Roman" w:cs="Times New Roman"/>
          <w:sz w:val="28"/>
          <w:szCs w:val="28"/>
        </w:rPr>
        <w:t xml:space="preserve"> выставляется студенту, если дан полный, развернутый ответ на</w:t>
      </w:r>
      <w:r w:rsidR="00E90726">
        <w:rPr>
          <w:rFonts w:ascii="Times New Roman" w:hAnsi="Times New Roman" w:cs="Times New Roman"/>
          <w:sz w:val="28"/>
          <w:szCs w:val="28"/>
        </w:rPr>
        <w:t xml:space="preserve"> </w:t>
      </w:r>
      <w:r w:rsidR="00E90726" w:rsidRPr="004F4BFA">
        <w:rPr>
          <w:rFonts w:ascii="Times New Roman" w:hAnsi="Times New Roman" w:cs="Times New Roman"/>
          <w:sz w:val="28"/>
          <w:szCs w:val="28"/>
        </w:rPr>
        <w:t>поставленный вопрос, показана совокупность осознанных знаний об объекте,</w:t>
      </w:r>
      <w:r w:rsidR="00E90726">
        <w:rPr>
          <w:rFonts w:ascii="Times New Roman" w:hAnsi="Times New Roman" w:cs="Times New Roman"/>
          <w:sz w:val="28"/>
          <w:szCs w:val="28"/>
        </w:rPr>
        <w:t xml:space="preserve"> </w:t>
      </w:r>
      <w:r w:rsidR="00E90726" w:rsidRPr="004F4BFA">
        <w:rPr>
          <w:rFonts w:ascii="Times New Roman" w:hAnsi="Times New Roman" w:cs="Times New Roman"/>
          <w:sz w:val="28"/>
          <w:szCs w:val="28"/>
        </w:rPr>
        <w:t>доказательно раскрыты основные положения темы; в ответе прослеживается четкая</w:t>
      </w:r>
      <w:r w:rsidR="00E90726">
        <w:rPr>
          <w:rFonts w:ascii="Times New Roman" w:hAnsi="Times New Roman" w:cs="Times New Roman"/>
          <w:sz w:val="28"/>
          <w:szCs w:val="28"/>
        </w:rPr>
        <w:t xml:space="preserve"> </w:t>
      </w:r>
      <w:r w:rsidR="00E90726" w:rsidRPr="004F4BFA">
        <w:rPr>
          <w:rFonts w:ascii="Times New Roman" w:hAnsi="Times New Roman" w:cs="Times New Roman"/>
          <w:sz w:val="28"/>
          <w:szCs w:val="28"/>
        </w:rPr>
        <w:t>структура, логическая последовательность, отражающая сущность раскрываемых</w:t>
      </w:r>
      <w:r w:rsidR="00E90726">
        <w:rPr>
          <w:rFonts w:ascii="Times New Roman" w:hAnsi="Times New Roman" w:cs="Times New Roman"/>
          <w:sz w:val="28"/>
          <w:szCs w:val="28"/>
        </w:rPr>
        <w:t xml:space="preserve"> </w:t>
      </w:r>
      <w:r w:rsidR="00E90726" w:rsidRPr="004F4BFA">
        <w:rPr>
          <w:rFonts w:ascii="Times New Roman" w:hAnsi="Times New Roman" w:cs="Times New Roman"/>
          <w:sz w:val="28"/>
          <w:szCs w:val="28"/>
        </w:rPr>
        <w:t>понятий, теорий, явлений. Ответ изложен литера</w:t>
      </w:r>
      <w:r w:rsidR="00E90726">
        <w:rPr>
          <w:rFonts w:ascii="Times New Roman" w:hAnsi="Times New Roman" w:cs="Times New Roman"/>
          <w:sz w:val="28"/>
          <w:szCs w:val="28"/>
        </w:rPr>
        <w:t>турным языком в терминах науки.</w:t>
      </w:r>
    </w:p>
    <w:p w:rsidR="00E90726" w:rsidRPr="004F4BFA" w:rsidRDefault="00E90726" w:rsidP="00E9072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4BFA">
        <w:rPr>
          <w:rFonts w:ascii="Times New Roman" w:hAnsi="Times New Roman" w:cs="Times New Roman"/>
          <w:sz w:val="28"/>
          <w:szCs w:val="28"/>
        </w:rPr>
        <w:t>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быть допущены недочеты в определении понятий, исправленные студентом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самостоятельно в процессе ответа.</w:t>
      </w:r>
    </w:p>
    <w:p w:rsidR="00E90726" w:rsidRDefault="00E90726" w:rsidP="00E9072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E03F33">
        <w:rPr>
          <w:rFonts w:ascii="Times New Roman" w:hAnsi="Times New Roman" w:cs="Times New Roman"/>
          <w:b/>
          <w:sz w:val="28"/>
          <w:szCs w:val="28"/>
        </w:rPr>
        <w:t>0</w:t>
      </w:r>
      <w:r w:rsidRPr="000739DC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E03F33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0739DC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F4BFA">
        <w:rPr>
          <w:rFonts w:ascii="Times New Roman" w:hAnsi="Times New Roman" w:cs="Times New Roman"/>
          <w:sz w:val="28"/>
          <w:szCs w:val="28"/>
        </w:rPr>
        <w:t xml:space="preserve"> выставляется студенту, если дан полный,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недостаточно последовательный ответ на поставленный вопрос, но при этом показано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умение выделить существенные и несущественные признаки и причинно-следственные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 xml:space="preserve">связи. Ответ логичен и изложен в терминах науки. </w:t>
      </w:r>
    </w:p>
    <w:p w:rsidR="00E90726" w:rsidRDefault="00E90726" w:rsidP="00E9072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4BFA">
        <w:rPr>
          <w:rFonts w:ascii="Times New Roman" w:hAnsi="Times New Roman" w:cs="Times New Roman"/>
          <w:sz w:val="28"/>
          <w:szCs w:val="28"/>
        </w:rPr>
        <w:t>Могут быть допущены 2-3 ошибки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определении основных понятий, которые студент затрудняется исправить самостоятельно.</w:t>
      </w:r>
    </w:p>
    <w:p w:rsidR="00E90726" w:rsidRDefault="00E03F33" w:rsidP="00E9072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E90726" w:rsidRPr="000739DC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E90726" w:rsidRPr="000739DC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="00E90726">
        <w:rPr>
          <w:rFonts w:ascii="Times New Roman" w:hAnsi="Times New Roman" w:cs="Times New Roman"/>
          <w:sz w:val="28"/>
          <w:szCs w:val="28"/>
        </w:rPr>
        <w:t>:</w:t>
      </w:r>
      <w:r w:rsidR="00E90726" w:rsidRPr="004F4BFA">
        <w:rPr>
          <w:rFonts w:ascii="Times New Roman" w:hAnsi="Times New Roman" w:cs="Times New Roman"/>
          <w:sz w:val="28"/>
          <w:szCs w:val="28"/>
        </w:rPr>
        <w:t xml:space="preserve"> выставляется студенту, если дан </w:t>
      </w:r>
      <w:r w:rsidR="00E90726">
        <w:rPr>
          <w:rFonts w:ascii="Times New Roman" w:hAnsi="Times New Roman" w:cs="Times New Roman"/>
          <w:sz w:val="28"/>
          <w:szCs w:val="28"/>
        </w:rPr>
        <w:t>не</w:t>
      </w:r>
      <w:r w:rsidR="00E90726" w:rsidRPr="004F4BFA">
        <w:rPr>
          <w:rFonts w:ascii="Times New Roman" w:hAnsi="Times New Roman" w:cs="Times New Roman"/>
          <w:sz w:val="28"/>
          <w:szCs w:val="28"/>
        </w:rPr>
        <w:t>полный</w:t>
      </w:r>
      <w:r w:rsidR="00E90726">
        <w:rPr>
          <w:rFonts w:ascii="Times New Roman" w:hAnsi="Times New Roman" w:cs="Times New Roman"/>
          <w:sz w:val="28"/>
          <w:szCs w:val="28"/>
        </w:rPr>
        <w:t xml:space="preserve"> ответ, но некоторая последовательность изложения присутствует, в целом студентом разбирается в объекте, </w:t>
      </w:r>
      <w:r w:rsidR="00E90726" w:rsidRPr="004F4BFA">
        <w:rPr>
          <w:rFonts w:ascii="Times New Roman" w:hAnsi="Times New Roman" w:cs="Times New Roman"/>
          <w:sz w:val="28"/>
          <w:szCs w:val="28"/>
        </w:rPr>
        <w:t>показано</w:t>
      </w:r>
      <w:r w:rsidR="00E90726">
        <w:rPr>
          <w:rFonts w:ascii="Times New Roman" w:hAnsi="Times New Roman" w:cs="Times New Roman"/>
          <w:sz w:val="28"/>
          <w:szCs w:val="28"/>
        </w:rPr>
        <w:t xml:space="preserve"> </w:t>
      </w:r>
      <w:r w:rsidR="00E90726" w:rsidRPr="004F4BFA">
        <w:rPr>
          <w:rFonts w:ascii="Times New Roman" w:hAnsi="Times New Roman" w:cs="Times New Roman"/>
          <w:sz w:val="28"/>
          <w:szCs w:val="28"/>
        </w:rPr>
        <w:t>умение выделить существенные признаки и причинно-следственные</w:t>
      </w:r>
      <w:r w:rsidR="00E90726">
        <w:rPr>
          <w:rFonts w:ascii="Times New Roman" w:hAnsi="Times New Roman" w:cs="Times New Roman"/>
          <w:sz w:val="28"/>
          <w:szCs w:val="28"/>
        </w:rPr>
        <w:t xml:space="preserve"> </w:t>
      </w:r>
      <w:r w:rsidR="00E90726" w:rsidRPr="004F4BFA">
        <w:rPr>
          <w:rFonts w:ascii="Times New Roman" w:hAnsi="Times New Roman" w:cs="Times New Roman"/>
          <w:sz w:val="28"/>
          <w:szCs w:val="28"/>
        </w:rPr>
        <w:t xml:space="preserve">связи, Ответ логичен и изложен в терминах науки. </w:t>
      </w:r>
    </w:p>
    <w:p w:rsidR="00E90726" w:rsidRDefault="00E90726" w:rsidP="00E9072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4BFA">
        <w:rPr>
          <w:rFonts w:ascii="Times New Roman" w:hAnsi="Times New Roman" w:cs="Times New Roman"/>
          <w:sz w:val="28"/>
          <w:szCs w:val="28"/>
        </w:rPr>
        <w:t>Могут быть допущены ошибки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определении основных понятий, которые студент затруд</w:t>
      </w:r>
      <w:r>
        <w:rPr>
          <w:rFonts w:ascii="Times New Roman" w:hAnsi="Times New Roman" w:cs="Times New Roman"/>
          <w:sz w:val="28"/>
          <w:szCs w:val="28"/>
        </w:rPr>
        <w:t>няется исправить самостоятельно, но на дополнительные вопросы преподавателя студент пытается сформулировать обоснованный ответ.</w:t>
      </w:r>
    </w:p>
    <w:p w:rsidR="00E90726" w:rsidRPr="004F4BFA" w:rsidRDefault="00E90726" w:rsidP="00E9072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0739DC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E03F33">
        <w:rPr>
          <w:rFonts w:ascii="Times New Roman" w:hAnsi="Times New Roman" w:cs="Times New Roman"/>
          <w:b/>
          <w:sz w:val="28"/>
          <w:szCs w:val="28"/>
        </w:rPr>
        <w:t>4</w:t>
      </w:r>
      <w:r w:rsidRPr="000739DC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F4BFA">
        <w:rPr>
          <w:rFonts w:ascii="Times New Roman" w:hAnsi="Times New Roman" w:cs="Times New Roman"/>
          <w:sz w:val="28"/>
          <w:szCs w:val="28"/>
        </w:rPr>
        <w:t>выставляется студенту, если дан неполный ответ,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представляющий собой разрозненные знания по теме вопроса с ошибками в определениях. Присутствуют фрагментарность, нелогичность изложения.</w:t>
      </w:r>
    </w:p>
    <w:p w:rsidR="00E90726" w:rsidRDefault="00E90726" w:rsidP="00E9072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многим моментам присутствуют</w:t>
      </w:r>
      <w:r w:rsidRPr="004F4BFA">
        <w:rPr>
          <w:rFonts w:ascii="Times New Roman" w:hAnsi="Times New Roman" w:cs="Times New Roman"/>
          <w:sz w:val="28"/>
          <w:szCs w:val="28"/>
        </w:rPr>
        <w:t xml:space="preserve"> выводы, конкретизация и доказательность изложения</w:t>
      </w:r>
      <w:r>
        <w:rPr>
          <w:rFonts w:ascii="Times New Roman" w:hAnsi="Times New Roman" w:cs="Times New Roman"/>
          <w:sz w:val="28"/>
          <w:szCs w:val="28"/>
        </w:rPr>
        <w:t>, но д</w:t>
      </w:r>
      <w:r w:rsidRPr="004F4BFA">
        <w:rPr>
          <w:rFonts w:ascii="Times New Roman" w:hAnsi="Times New Roman" w:cs="Times New Roman"/>
          <w:sz w:val="28"/>
          <w:szCs w:val="28"/>
        </w:rPr>
        <w:t>ополнительные и уточняющие вопросы преподавателя не приводят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коррекции ответа студента не только на поставленный вопрос, но и на другие вопросы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BFA">
        <w:rPr>
          <w:rFonts w:ascii="Times New Roman" w:hAnsi="Times New Roman" w:cs="Times New Roman"/>
          <w:sz w:val="28"/>
          <w:szCs w:val="28"/>
        </w:rPr>
        <w:t>дисциплины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0726" w:rsidRPr="0013334C" w:rsidRDefault="00E90726" w:rsidP="00E9072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39DC">
        <w:rPr>
          <w:rFonts w:ascii="Times New Roman" w:hAnsi="Times New Roman" w:cs="Times New Roman"/>
          <w:b/>
          <w:sz w:val="28"/>
          <w:szCs w:val="28"/>
        </w:rPr>
        <w:t>0 баллов</w:t>
      </w:r>
      <w:r>
        <w:rPr>
          <w:rFonts w:ascii="Times New Roman" w:hAnsi="Times New Roman" w:cs="Times New Roman"/>
          <w:sz w:val="28"/>
          <w:szCs w:val="28"/>
        </w:rPr>
        <w:t xml:space="preserve"> – отсутствие ответа на вопрос.</w:t>
      </w:r>
    </w:p>
    <w:p w:rsidR="00E90726" w:rsidRPr="00E90726" w:rsidRDefault="00E90726" w:rsidP="00E90726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2EA9" w:rsidRPr="009D2EA9" w:rsidRDefault="009D2EA9" w:rsidP="00E9072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D2EA9">
        <w:rPr>
          <w:rFonts w:ascii="Times New Roman" w:hAnsi="Times New Roman" w:cs="Times New Roman"/>
          <w:b/>
          <w:sz w:val="28"/>
          <w:szCs w:val="28"/>
        </w:rPr>
        <w:t>Вопросы для подготовки к экзамену</w:t>
      </w:r>
    </w:p>
    <w:p w:rsidR="009D2EA9" w:rsidRPr="009D2EA9" w:rsidRDefault="009D2EA9" w:rsidP="00E9072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D2EA9">
        <w:rPr>
          <w:rFonts w:ascii="Times New Roman" w:hAnsi="Times New Roman" w:cs="Times New Roman"/>
          <w:sz w:val="28"/>
          <w:szCs w:val="28"/>
        </w:rPr>
        <w:t xml:space="preserve">Основные нормативно-правовые акты РФ в области </w:t>
      </w:r>
      <w:proofErr w:type="spellStart"/>
      <w:r w:rsidRPr="009D2EA9">
        <w:rPr>
          <w:rFonts w:ascii="Times New Roman" w:hAnsi="Times New Roman" w:cs="Times New Roman"/>
          <w:sz w:val="28"/>
          <w:szCs w:val="28"/>
        </w:rPr>
        <w:t>экомониторинга</w:t>
      </w:r>
      <w:proofErr w:type="spellEnd"/>
    </w:p>
    <w:p w:rsidR="009D2EA9" w:rsidRPr="009D2EA9" w:rsidRDefault="009D2EA9" w:rsidP="00E9072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D2EA9">
        <w:rPr>
          <w:rFonts w:ascii="Times New Roman" w:hAnsi="Times New Roman" w:cs="Times New Roman"/>
          <w:sz w:val="28"/>
          <w:szCs w:val="28"/>
        </w:rPr>
        <w:t xml:space="preserve">Основные понятия и определения в области </w:t>
      </w:r>
      <w:proofErr w:type="spellStart"/>
      <w:r w:rsidRPr="009D2EA9">
        <w:rPr>
          <w:rFonts w:ascii="Times New Roman" w:hAnsi="Times New Roman" w:cs="Times New Roman"/>
          <w:sz w:val="28"/>
          <w:szCs w:val="28"/>
        </w:rPr>
        <w:t>экомониторинга</w:t>
      </w:r>
      <w:proofErr w:type="spellEnd"/>
      <w:r w:rsidRPr="009D2EA9">
        <w:rPr>
          <w:rFonts w:ascii="Times New Roman" w:hAnsi="Times New Roman" w:cs="Times New Roman"/>
          <w:sz w:val="28"/>
          <w:szCs w:val="28"/>
        </w:rPr>
        <w:t>, обозначенные в нормативно-правовых актах РФ (Единая система государственного экологического мониторинга, мониторинг состояния и загрязнения окружающей среды, объект мониторинга, окружающая среда, компоненты природной среды, качество окружающей среды, негативное воздействие на окружающую среду, загрязняющее вещество, нормативы в области охраны окружающей среды, нормативы качества окружающей среды, нормативы допустимого воздействия на окружающую среду)</w:t>
      </w:r>
    </w:p>
    <w:p w:rsidR="009D2EA9" w:rsidRPr="009D2EA9" w:rsidRDefault="009D2EA9" w:rsidP="00E9072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D2EA9">
        <w:rPr>
          <w:rFonts w:ascii="Times New Roman" w:hAnsi="Times New Roman" w:cs="Times New Roman"/>
          <w:sz w:val="28"/>
          <w:szCs w:val="28"/>
        </w:rPr>
        <w:t>Задачи единой системы государственного экологического мониторинга</w:t>
      </w:r>
    </w:p>
    <w:p w:rsidR="009D2EA9" w:rsidRPr="009D2EA9" w:rsidRDefault="009D2EA9" w:rsidP="00E9072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D2EA9">
        <w:rPr>
          <w:rFonts w:ascii="Times New Roman" w:hAnsi="Times New Roman" w:cs="Times New Roman"/>
          <w:sz w:val="28"/>
          <w:szCs w:val="28"/>
        </w:rPr>
        <w:t>Подсистемы единой системы государственного экологического мониторинга</w:t>
      </w:r>
    </w:p>
    <w:p w:rsidR="009D2EA9" w:rsidRPr="009D2EA9" w:rsidRDefault="009D2EA9" w:rsidP="00E9072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D2EA9">
        <w:rPr>
          <w:rFonts w:ascii="Times New Roman" w:hAnsi="Times New Roman" w:cs="Times New Roman"/>
          <w:sz w:val="28"/>
          <w:szCs w:val="28"/>
        </w:rPr>
        <w:t>Основные положения ГОСТ Р 56059-2014 ПРОИЗВОДСТВЕННЫЙ ЭКОЛОГИЧЕСКИЙ МОНИТОРИНГ</w:t>
      </w:r>
    </w:p>
    <w:p w:rsidR="009D2EA9" w:rsidRPr="009D2EA9" w:rsidRDefault="009D2EA9" w:rsidP="00E9072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D2EA9">
        <w:rPr>
          <w:rFonts w:ascii="Times New Roman" w:hAnsi="Times New Roman" w:cs="Times New Roman"/>
          <w:sz w:val="28"/>
          <w:szCs w:val="28"/>
        </w:rPr>
        <w:t>Объекты охраны окружающей среды согласно ФЗ №219</w:t>
      </w:r>
    </w:p>
    <w:p w:rsidR="009D2EA9" w:rsidRPr="009D2EA9" w:rsidRDefault="009D2EA9" w:rsidP="00E9072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D2EA9">
        <w:rPr>
          <w:rFonts w:ascii="Times New Roman" w:hAnsi="Times New Roman" w:cs="Times New Roman"/>
          <w:sz w:val="28"/>
          <w:szCs w:val="28"/>
        </w:rPr>
        <w:t>Оценка воздействия на окружающую среду и экологическая экспертиза</w:t>
      </w:r>
    </w:p>
    <w:p w:rsidR="009D2EA9" w:rsidRPr="009D2EA9" w:rsidRDefault="009D2EA9" w:rsidP="00E9072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D2EA9">
        <w:rPr>
          <w:rFonts w:ascii="Times New Roman" w:hAnsi="Times New Roman" w:cs="Times New Roman"/>
          <w:sz w:val="28"/>
          <w:szCs w:val="28"/>
        </w:rPr>
        <w:t>Научные исследования в области охраны окружающей среды</w:t>
      </w:r>
    </w:p>
    <w:p w:rsidR="00E03F33" w:rsidRDefault="009D2EA9" w:rsidP="00E03F3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D2EA9">
        <w:rPr>
          <w:rFonts w:ascii="Times New Roman" w:hAnsi="Times New Roman" w:cs="Times New Roman"/>
          <w:sz w:val="28"/>
          <w:szCs w:val="28"/>
        </w:rPr>
        <w:t>Структура и принцип работы автоматизированных систем контроля объектов биосферы</w:t>
      </w:r>
    </w:p>
    <w:p w:rsidR="00E03F33" w:rsidRDefault="00E03F33" w:rsidP="00E03F3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3F33">
        <w:rPr>
          <w:rFonts w:ascii="Times New Roman" w:hAnsi="Times New Roman" w:cs="Times New Roman"/>
          <w:sz w:val="28"/>
          <w:szCs w:val="28"/>
        </w:rPr>
        <w:t>Характеристика биоресурсов промышленных предприятий</w:t>
      </w:r>
    </w:p>
    <w:p w:rsidR="00E03F33" w:rsidRDefault="00E03F33" w:rsidP="00E03F3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3F33">
        <w:rPr>
          <w:rFonts w:ascii="Times New Roman" w:hAnsi="Times New Roman" w:cs="Times New Roman"/>
          <w:sz w:val="28"/>
          <w:szCs w:val="28"/>
        </w:rPr>
        <w:t>Технические средства и программные комплексы для мониторинга состава вторичных ресурсов</w:t>
      </w:r>
    </w:p>
    <w:p w:rsidR="00E03F33" w:rsidRDefault="00E03F33" w:rsidP="00E03F3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3F33">
        <w:rPr>
          <w:rFonts w:ascii="Times New Roman" w:hAnsi="Times New Roman" w:cs="Times New Roman"/>
          <w:sz w:val="28"/>
          <w:szCs w:val="28"/>
        </w:rPr>
        <w:t>Информационные средства для количественного учета образующихся отходов</w:t>
      </w:r>
    </w:p>
    <w:p w:rsidR="00E03F33" w:rsidRDefault="00E03F33" w:rsidP="00E03F3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3F33">
        <w:rPr>
          <w:rFonts w:ascii="Times New Roman" w:hAnsi="Times New Roman" w:cs="Times New Roman"/>
          <w:sz w:val="28"/>
          <w:szCs w:val="28"/>
        </w:rPr>
        <w:t>Компьютерное зрение для оценки химического состава биоресурсов</w:t>
      </w:r>
    </w:p>
    <w:p w:rsidR="00E03F33" w:rsidRDefault="00E03F33" w:rsidP="00E03F3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3F33">
        <w:rPr>
          <w:rFonts w:ascii="Times New Roman" w:hAnsi="Times New Roman" w:cs="Times New Roman"/>
          <w:sz w:val="28"/>
          <w:szCs w:val="28"/>
        </w:rPr>
        <w:t>Характеристика отходов</w:t>
      </w:r>
      <w:r>
        <w:rPr>
          <w:rFonts w:ascii="Times New Roman" w:hAnsi="Times New Roman" w:cs="Times New Roman"/>
          <w:sz w:val="28"/>
          <w:szCs w:val="28"/>
        </w:rPr>
        <w:t xml:space="preserve"> биотехнологических производств</w:t>
      </w:r>
    </w:p>
    <w:p w:rsidR="00E03F33" w:rsidRDefault="00E03F33" w:rsidP="00E03F3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3F33">
        <w:rPr>
          <w:rFonts w:ascii="Times New Roman" w:hAnsi="Times New Roman" w:cs="Times New Roman"/>
          <w:sz w:val="28"/>
          <w:szCs w:val="28"/>
        </w:rPr>
        <w:t>Направления использования отходов биотехнологических производств</w:t>
      </w:r>
    </w:p>
    <w:p w:rsidR="00E03F33" w:rsidRDefault="00E03F33" w:rsidP="00E03F3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3F33">
        <w:rPr>
          <w:rFonts w:ascii="Times New Roman" w:hAnsi="Times New Roman" w:cs="Times New Roman"/>
          <w:sz w:val="28"/>
          <w:szCs w:val="28"/>
        </w:rPr>
        <w:lastRenderedPageBreak/>
        <w:t>Информационные средства для идентификации отходов биотехнологических производств</w:t>
      </w:r>
    </w:p>
    <w:p w:rsidR="00E03F33" w:rsidRDefault="00E03F33" w:rsidP="00E03F3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3F33">
        <w:rPr>
          <w:rFonts w:ascii="Times New Roman" w:hAnsi="Times New Roman" w:cs="Times New Roman"/>
          <w:sz w:val="28"/>
          <w:szCs w:val="28"/>
        </w:rPr>
        <w:t xml:space="preserve">Виды </w:t>
      </w:r>
      <w:proofErr w:type="spellStart"/>
      <w:r w:rsidRPr="00E03F33">
        <w:rPr>
          <w:rFonts w:ascii="Times New Roman" w:hAnsi="Times New Roman" w:cs="Times New Roman"/>
          <w:sz w:val="28"/>
          <w:szCs w:val="28"/>
        </w:rPr>
        <w:t>рециклинга</w:t>
      </w:r>
      <w:proofErr w:type="spellEnd"/>
    </w:p>
    <w:p w:rsidR="00E03F33" w:rsidRDefault="00E03F33" w:rsidP="00E03F3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3F33">
        <w:rPr>
          <w:rFonts w:ascii="Times New Roman" w:hAnsi="Times New Roman" w:cs="Times New Roman"/>
          <w:sz w:val="28"/>
          <w:szCs w:val="28"/>
        </w:rPr>
        <w:t xml:space="preserve">Биотехнологические основы </w:t>
      </w:r>
      <w:proofErr w:type="spellStart"/>
      <w:r w:rsidRPr="00E03F33">
        <w:rPr>
          <w:rFonts w:ascii="Times New Roman" w:hAnsi="Times New Roman" w:cs="Times New Roman"/>
          <w:sz w:val="28"/>
          <w:szCs w:val="28"/>
        </w:rPr>
        <w:t>рециклинга</w:t>
      </w:r>
      <w:proofErr w:type="spellEnd"/>
      <w:r w:rsidRPr="00E03F33">
        <w:rPr>
          <w:rFonts w:ascii="Times New Roman" w:hAnsi="Times New Roman" w:cs="Times New Roman"/>
          <w:sz w:val="28"/>
          <w:szCs w:val="28"/>
        </w:rPr>
        <w:t xml:space="preserve"> биоресурсов</w:t>
      </w:r>
    </w:p>
    <w:p w:rsidR="00E03F33" w:rsidRDefault="00E03F33" w:rsidP="00E03F3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3F33">
        <w:rPr>
          <w:rFonts w:ascii="Times New Roman" w:hAnsi="Times New Roman" w:cs="Times New Roman"/>
          <w:sz w:val="28"/>
          <w:szCs w:val="28"/>
        </w:rPr>
        <w:t xml:space="preserve">Технологии </w:t>
      </w:r>
      <w:proofErr w:type="spellStart"/>
      <w:r w:rsidRPr="00E03F33">
        <w:rPr>
          <w:rFonts w:ascii="Times New Roman" w:hAnsi="Times New Roman" w:cs="Times New Roman"/>
          <w:sz w:val="28"/>
          <w:szCs w:val="28"/>
        </w:rPr>
        <w:t>рециклинга</w:t>
      </w:r>
      <w:proofErr w:type="spellEnd"/>
      <w:r w:rsidRPr="00E03F33">
        <w:rPr>
          <w:rFonts w:ascii="Times New Roman" w:hAnsi="Times New Roman" w:cs="Times New Roman"/>
          <w:sz w:val="28"/>
          <w:szCs w:val="28"/>
        </w:rPr>
        <w:t xml:space="preserve"> органических отходов</w:t>
      </w:r>
    </w:p>
    <w:p w:rsidR="00E03F33" w:rsidRDefault="00E03F33" w:rsidP="00E03F3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3F33">
        <w:rPr>
          <w:rFonts w:ascii="Times New Roman" w:hAnsi="Times New Roman" w:cs="Times New Roman"/>
          <w:sz w:val="28"/>
          <w:szCs w:val="28"/>
        </w:rPr>
        <w:t xml:space="preserve">Параметры процесса </w:t>
      </w:r>
      <w:proofErr w:type="spellStart"/>
      <w:r w:rsidRPr="00E03F33">
        <w:rPr>
          <w:rFonts w:ascii="Times New Roman" w:hAnsi="Times New Roman" w:cs="Times New Roman"/>
          <w:sz w:val="28"/>
          <w:szCs w:val="28"/>
        </w:rPr>
        <w:t>рециклинга</w:t>
      </w:r>
      <w:proofErr w:type="spellEnd"/>
      <w:r w:rsidRPr="00E03F33">
        <w:rPr>
          <w:rFonts w:ascii="Times New Roman" w:hAnsi="Times New Roman" w:cs="Times New Roman"/>
          <w:sz w:val="28"/>
          <w:szCs w:val="28"/>
        </w:rPr>
        <w:t xml:space="preserve"> органических отходов</w:t>
      </w:r>
    </w:p>
    <w:p w:rsidR="00E03F33" w:rsidRDefault="00E03F33" w:rsidP="00E03F3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3F33">
        <w:rPr>
          <w:rFonts w:ascii="Times New Roman" w:hAnsi="Times New Roman" w:cs="Times New Roman"/>
          <w:sz w:val="28"/>
          <w:szCs w:val="28"/>
        </w:rPr>
        <w:t xml:space="preserve">Основы интеллектуального анализа данных </w:t>
      </w:r>
      <w:proofErr w:type="spellStart"/>
      <w:r w:rsidRPr="00E03F33">
        <w:rPr>
          <w:rFonts w:ascii="Times New Roman" w:hAnsi="Times New Roman" w:cs="Times New Roman"/>
          <w:sz w:val="28"/>
          <w:szCs w:val="28"/>
        </w:rPr>
        <w:t>рециклинга</w:t>
      </w:r>
      <w:proofErr w:type="spellEnd"/>
    </w:p>
    <w:p w:rsidR="00E03F33" w:rsidRPr="00E03F33" w:rsidRDefault="00E03F33" w:rsidP="00E03F3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3F33">
        <w:rPr>
          <w:rFonts w:ascii="Times New Roman" w:hAnsi="Times New Roman" w:cs="Times New Roman"/>
          <w:sz w:val="28"/>
          <w:szCs w:val="28"/>
        </w:rPr>
        <w:t>Контроль соответствия объектов биосферы (почва, вода, воздух) на загрязненность требованиям НД с помощью систем интеллектуального анализа данных</w:t>
      </w:r>
    </w:p>
    <w:sectPr w:rsidR="00E03F33" w:rsidRPr="00E03F33" w:rsidSect="00CA756B">
      <w:pgSz w:w="11906" w:h="16838" w:code="9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F50B94"/>
    <w:multiLevelType w:val="hybridMultilevel"/>
    <w:tmpl w:val="580AD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43"/>
    <w:rsid w:val="0058086B"/>
    <w:rsid w:val="009D2EA9"/>
    <w:rsid w:val="00B23243"/>
    <w:rsid w:val="00CA756B"/>
    <w:rsid w:val="00E03F33"/>
    <w:rsid w:val="00E9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445E8"/>
  <w15:chartTrackingRefBased/>
  <w15:docId w15:val="{422F73AB-02F2-491E-9B50-9842EAA6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759</Words>
  <Characters>4329</Characters>
  <Application>Microsoft Office Word</Application>
  <DocSecurity>0</DocSecurity>
  <Lines>36</Lines>
  <Paragraphs>10</Paragraphs>
  <ScaleCrop>false</ScaleCrop>
  <Company/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2021-10-04T17:24:00Z</dcterms:created>
  <dcterms:modified xsi:type="dcterms:W3CDTF">2021-10-11T15:08:00Z</dcterms:modified>
</cp:coreProperties>
</file>